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43" w:rsidRPr="00D13643" w:rsidRDefault="004662D9" w:rsidP="0040011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13643">
        <w:rPr>
          <w:rFonts w:ascii="標楷體" w:eastAsia="標楷體" w:hAnsi="標楷體" w:hint="eastAsia"/>
          <w:sz w:val="36"/>
          <w:szCs w:val="36"/>
        </w:rPr>
        <w:t>康寧學校財團法人康寧大學</w:t>
      </w:r>
    </w:p>
    <w:p w:rsidR="00E552CF" w:rsidRPr="00D13643" w:rsidRDefault="00E552CF" w:rsidP="00400112">
      <w:pPr>
        <w:jc w:val="center"/>
        <w:rPr>
          <w:rFonts w:ascii="標楷體" w:eastAsia="標楷體" w:hAnsi="標楷體"/>
          <w:sz w:val="36"/>
          <w:szCs w:val="36"/>
        </w:rPr>
      </w:pPr>
      <w:r w:rsidRPr="00D13643">
        <w:rPr>
          <w:rFonts w:ascii="標楷體" w:eastAsia="標楷體" w:hAnsi="標楷體" w:hint="eastAsia"/>
          <w:sz w:val="36"/>
          <w:szCs w:val="36"/>
        </w:rPr>
        <w:t>總務會議組織</w:t>
      </w:r>
      <w:r w:rsidR="003901C3">
        <w:rPr>
          <w:rFonts w:ascii="標楷體" w:eastAsia="標楷體" w:hAnsi="標楷體" w:hint="eastAsia"/>
          <w:sz w:val="36"/>
          <w:szCs w:val="36"/>
        </w:rPr>
        <w:t>設置辦法</w:t>
      </w:r>
    </w:p>
    <w:p w:rsidR="00D13643" w:rsidRDefault="00D13643" w:rsidP="00D13643">
      <w:pPr>
        <w:ind w:leftChars="200" w:left="480"/>
        <w:jc w:val="right"/>
        <w:rPr>
          <w:rFonts w:ascii="標楷體" w:eastAsia="標楷體" w:hAnsi="標楷體"/>
          <w:sz w:val="20"/>
          <w:szCs w:val="20"/>
        </w:rPr>
      </w:pPr>
      <w:r w:rsidRPr="00D13643">
        <w:rPr>
          <w:rFonts w:ascii="標楷體" w:eastAsia="標楷體" w:hAnsi="標楷體" w:hint="eastAsia"/>
          <w:sz w:val="20"/>
          <w:szCs w:val="20"/>
        </w:rPr>
        <w:t>民國104年9月</w:t>
      </w:r>
      <w:r w:rsidR="00885D17">
        <w:rPr>
          <w:rFonts w:ascii="標楷體" w:eastAsia="標楷體" w:hAnsi="標楷體" w:hint="eastAsia"/>
          <w:sz w:val="20"/>
          <w:szCs w:val="20"/>
        </w:rPr>
        <w:t>14</w:t>
      </w:r>
      <w:r w:rsidRPr="00D13643">
        <w:rPr>
          <w:rFonts w:ascii="標楷體" w:eastAsia="標楷體" w:hAnsi="標楷體" w:hint="eastAsia"/>
          <w:sz w:val="20"/>
          <w:szCs w:val="20"/>
        </w:rPr>
        <w:t>日</w:t>
      </w:r>
      <w:r w:rsidR="00B86095">
        <w:rPr>
          <w:rFonts w:ascii="標楷體" w:eastAsia="標楷體" w:hAnsi="標楷體" w:hint="eastAsia"/>
          <w:color w:val="000000" w:themeColor="text1"/>
          <w:sz w:val="20"/>
          <w:szCs w:val="20"/>
        </w:rPr>
        <w:t>行政</w:t>
      </w:r>
      <w:r w:rsidRPr="00D13643">
        <w:rPr>
          <w:rFonts w:ascii="標楷體" w:eastAsia="標楷體" w:hAnsi="標楷體" w:hint="eastAsia"/>
          <w:color w:val="000000" w:themeColor="text1"/>
          <w:sz w:val="20"/>
          <w:szCs w:val="20"/>
        </w:rPr>
        <w:t>會議</w:t>
      </w:r>
      <w:r w:rsidRPr="00D13643">
        <w:rPr>
          <w:rFonts w:ascii="標楷體" w:eastAsia="標楷體" w:hAnsi="標楷體" w:hint="eastAsia"/>
          <w:sz w:val="20"/>
          <w:szCs w:val="20"/>
        </w:rPr>
        <w:t>訂定</w:t>
      </w:r>
    </w:p>
    <w:p w:rsidR="00B86095" w:rsidRPr="00B86095" w:rsidRDefault="00B86095" w:rsidP="003701D5">
      <w:pPr>
        <w:wordWrap w:val="0"/>
        <w:ind w:leftChars="200" w:left="480"/>
        <w:jc w:val="right"/>
        <w:rPr>
          <w:rFonts w:ascii="標楷體" w:eastAsia="標楷體" w:hAnsi="標楷體"/>
          <w:sz w:val="20"/>
          <w:szCs w:val="20"/>
        </w:rPr>
      </w:pPr>
      <w:r w:rsidRPr="00D13643">
        <w:rPr>
          <w:rFonts w:ascii="標楷體" w:eastAsia="標楷體" w:hAnsi="標楷體" w:hint="eastAsia"/>
          <w:sz w:val="20"/>
          <w:szCs w:val="20"/>
        </w:rPr>
        <w:t>民國104年9月</w:t>
      </w:r>
      <w:r w:rsidR="00BF3B70">
        <w:rPr>
          <w:rFonts w:ascii="標楷體" w:eastAsia="標楷體" w:hAnsi="標楷體" w:hint="eastAsia"/>
          <w:sz w:val="20"/>
          <w:szCs w:val="20"/>
        </w:rPr>
        <w:t>22</w:t>
      </w:r>
      <w:r w:rsidRPr="00D13643">
        <w:rPr>
          <w:rFonts w:ascii="標楷體" w:eastAsia="標楷體" w:hAnsi="標楷體" w:hint="eastAsia"/>
          <w:sz w:val="20"/>
          <w:szCs w:val="20"/>
        </w:rPr>
        <w:t>日</w:t>
      </w:r>
      <w:r w:rsidRPr="00D13643">
        <w:rPr>
          <w:rFonts w:ascii="標楷體" w:eastAsia="標楷體" w:hAnsi="標楷體" w:hint="eastAsia"/>
          <w:color w:val="000000" w:themeColor="text1"/>
          <w:sz w:val="20"/>
          <w:szCs w:val="20"/>
        </w:rPr>
        <w:t>校務會議</w:t>
      </w:r>
      <w:r w:rsidRPr="00D13643">
        <w:rPr>
          <w:rFonts w:ascii="標楷體" w:eastAsia="標楷體" w:hAnsi="標楷體" w:hint="eastAsia"/>
          <w:sz w:val="20"/>
          <w:szCs w:val="20"/>
        </w:rPr>
        <w:t>訂定</w:t>
      </w:r>
    </w:p>
    <w:p w:rsidR="00E552CF" w:rsidRPr="00D13643" w:rsidRDefault="00E552CF" w:rsidP="00131560">
      <w:pPr>
        <w:numPr>
          <w:ilvl w:val="0"/>
          <w:numId w:val="30"/>
        </w:numPr>
        <w:ind w:left="709" w:hanging="709"/>
        <w:rPr>
          <w:rFonts w:ascii="標楷體" w:eastAsia="標楷體" w:hAnsi="標楷體"/>
          <w:color w:val="000000" w:themeColor="text1"/>
          <w:szCs w:val="24"/>
        </w:rPr>
      </w:pPr>
      <w:r w:rsidRPr="00D13643">
        <w:rPr>
          <w:rFonts w:ascii="標楷體" w:eastAsia="標楷體" w:hAnsi="標楷體" w:hint="eastAsia"/>
          <w:color w:val="000000" w:themeColor="text1"/>
          <w:szCs w:val="24"/>
        </w:rPr>
        <w:t>為有效改善教學環境及落實推展總務事務，特依據本校</w:t>
      </w:r>
      <w:r w:rsidRPr="00D13643">
        <w:rPr>
          <w:rFonts w:ascii="標楷體" w:eastAsia="標楷體" w:hAnsi="標楷體" w:hint="eastAsia"/>
          <w:color w:val="000000" w:themeColor="text1"/>
          <w:szCs w:val="24"/>
          <w:u w:val="single"/>
        </w:rPr>
        <w:t>組織規程</w:t>
      </w:r>
      <w:r w:rsidRPr="00D13643">
        <w:rPr>
          <w:rFonts w:ascii="標楷體" w:eastAsia="標楷體" w:hAnsi="標楷體" w:hint="eastAsia"/>
          <w:color w:val="000000" w:themeColor="text1"/>
          <w:szCs w:val="24"/>
        </w:rPr>
        <w:t>，成立總務會議</w:t>
      </w:r>
      <w:r w:rsidRPr="00D13643">
        <w:rPr>
          <w:rFonts w:ascii="標楷體" w:eastAsia="標楷體" w:hAnsi="標楷體"/>
          <w:color w:val="000000" w:themeColor="text1"/>
          <w:szCs w:val="24"/>
        </w:rPr>
        <w:t>(</w:t>
      </w:r>
      <w:r w:rsidRPr="00D13643">
        <w:rPr>
          <w:rFonts w:ascii="標楷體" w:eastAsia="標楷體" w:hAnsi="標楷體" w:hint="eastAsia"/>
          <w:color w:val="000000" w:themeColor="text1"/>
          <w:szCs w:val="24"/>
        </w:rPr>
        <w:t>以下簡稱本會</w:t>
      </w:r>
      <w:r w:rsidRPr="00D13643">
        <w:rPr>
          <w:rFonts w:ascii="標楷體" w:eastAsia="標楷體" w:hAnsi="標楷體"/>
          <w:color w:val="000000" w:themeColor="text1"/>
          <w:szCs w:val="24"/>
        </w:rPr>
        <w:t>)</w:t>
      </w:r>
      <w:r w:rsidRPr="00D136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552CF" w:rsidRPr="00D13643" w:rsidRDefault="00E552CF" w:rsidP="00131560">
      <w:pPr>
        <w:ind w:left="709" w:hanging="709"/>
        <w:rPr>
          <w:rFonts w:ascii="標楷體" w:eastAsia="標楷體" w:hAnsi="標楷體"/>
          <w:color w:val="000000" w:themeColor="text1"/>
          <w:szCs w:val="24"/>
        </w:rPr>
      </w:pPr>
    </w:p>
    <w:p w:rsidR="00E552CF" w:rsidRDefault="00E552CF" w:rsidP="00131560">
      <w:pPr>
        <w:pStyle w:val="a9"/>
        <w:numPr>
          <w:ilvl w:val="0"/>
          <w:numId w:val="30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本會之職掌如下：</w:t>
      </w:r>
    </w:p>
    <w:p w:rsidR="00131560" w:rsidRPr="00131560" w:rsidRDefault="00131560" w:rsidP="00131560">
      <w:pPr>
        <w:pStyle w:val="a9"/>
        <w:ind w:leftChars="354" w:left="155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一、審議總務各項規章及辦法。</w:t>
      </w:r>
    </w:p>
    <w:p w:rsidR="00131560" w:rsidRPr="00131560" w:rsidRDefault="00131560" w:rsidP="00131560">
      <w:pPr>
        <w:pStyle w:val="a9"/>
        <w:ind w:leftChars="354" w:left="155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二、審議本校重大工程之計畫及運作。</w:t>
      </w:r>
    </w:p>
    <w:p w:rsidR="00131560" w:rsidRPr="00131560" w:rsidRDefault="00131560" w:rsidP="00131560">
      <w:pPr>
        <w:pStyle w:val="a9"/>
        <w:ind w:leftChars="354" w:left="155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三、審議本校總務年度計畫執行之績效。</w:t>
      </w:r>
    </w:p>
    <w:p w:rsidR="00131560" w:rsidRPr="00131560" w:rsidRDefault="00131560" w:rsidP="00131560">
      <w:pPr>
        <w:pStyle w:val="a9"/>
        <w:ind w:leftChars="354" w:left="155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四、審議本校空間規劃之建議。</w:t>
      </w:r>
    </w:p>
    <w:p w:rsidR="00131560" w:rsidRPr="00131560" w:rsidRDefault="00131560" w:rsidP="00131560">
      <w:pPr>
        <w:pStyle w:val="a9"/>
        <w:ind w:leftChars="354" w:left="155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五、審議其他有關總務之重要事項。</w:t>
      </w:r>
    </w:p>
    <w:p w:rsidR="00131560" w:rsidRPr="00131560" w:rsidRDefault="00131560" w:rsidP="00131560">
      <w:pPr>
        <w:pStyle w:val="a9"/>
        <w:ind w:leftChars="0" w:left="709" w:hanging="709"/>
        <w:rPr>
          <w:rFonts w:ascii="標楷體" w:eastAsia="標楷體" w:hAnsi="標楷體"/>
          <w:color w:val="000000" w:themeColor="text1"/>
        </w:rPr>
      </w:pPr>
    </w:p>
    <w:p w:rsidR="00E552CF" w:rsidRPr="00131560" w:rsidRDefault="00E552CF" w:rsidP="00131560">
      <w:pPr>
        <w:pStyle w:val="a9"/>
        <w:widowControl/>
        <w:numPr>
          <w:ilvl w:val="0"/>
          <w:numId w:val="30"/>
        </w:numPr>
        <w:snapToGrid w:val="0"/>
        <w:ind w:leftChars="0" w:left="70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本會由總務長、主任秘書、教務長、學生事務長、各學院院長、各學系主任、研究發展處主任、資訊暨圖書中心主任、會計主任、教師代表</w:t>
      </w:r>
      <w:r w:rsidRPr="00131560">
        <w:rPr>
          <w:rFonts w:ascii="標楷體" w:eastAsia="標楷體" w:hAnsi="標楷體"/>
          <w:color w:val="000000" w:themeColor="text1"/>
        </w:rPr>
        <w:t>2</w:t>
      </w:r>
      <w:r w:rsidRPr="00131560">
        <w:rPr>
          <w:rFonts w:ascii="標楷體" w:eastAsia="標楷體" w:hAnsi="標楷體" w:hint="eastAsia"/>
          <w:color w:val="000000" w:themeColor="text1"/>
        </w:rPr>
        <w:t>人及學生代表</w:t>
      </w:r>
      <w:r w:rsidRPr="00131560">
        <w:rPr>
          <w:rFonts w:ascii="標楷體" w:eastAsia="標楷體" w:hAnsi="標楷體"/>
          <w:color w:val="000000" w:themeColor="text1"/>
        </w:rPr>
        <w:t>2</w:t>
      </w:r>
      <w:r w:rsidRPr="00131560">
        <w:rPr>
          <w:rFonts w:ascii="標楷體" w:eastAsia="標楷體" w:hAnsi="標楷體" w:hint="eastAsia"/>
          <w:color w:val="000000" w:themeColor="text1"/>
        </w:rPr>
        <w:t>人組成。</w:t>
      </w:r>
    </w:p>
    <w:p w:rsidR="00E552CF" w:rsidRPr="00D13643" w:rsidRDefault="00E552CF" w:rsidP="00131560">
      <w:pPr>
        <w:ind w:left="709" w:hanging="709"/>
        <w:rPr>
          <w:rFonts w:ascii="標楷體" w:eastAsia="標楷體" w:hAnsi="標楷體"/>
          <w:color w:val="000000" w:themeColor="text1"/>
          <w:szCs w:val="24"/>
        </w:rPr>
      </w:pPr>
    </w:p>
    <w:p w:rsidR="00E552CF" w:rsidRPr="00131560" w:rsidRDefault="00E552CF" w:rsidP="00131560">
      <w:pPr>
        <w:pStyle w:val="a9"/>
        <w:numPr>
          <w:ilvl w:val="0"/>
          <w:numId w:val="30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教師代表由校長於專任教師中遴選</w:t>
      </w:r>
      <w:r w:rsidRPr="00131560">
        <w:rPr>
          <w:rFonts w:ascii="標楷體" w:eastAsia="標楷體" w:hAnsi="標楷體"/>
          <w:color w:val="000000" w:themeColor="text1"/>
        </w:rPr>
        <w:t>2</w:t>
      </w:r>
      <w:r w:rsidRPr="00131560">
        <w:rPr>
          <w:rFonts w:ascii="標楷體" w:eastAsia="標楷體" w:hAnsi="標楷體" w:hint="eastAsia"/>
          <w:color w:val="000000" w:themeColor="text1"/>
        </w:rPr>
        <w:t>人擔任之。</w:t>
      </w:r>
    </w:p>
    <w:p w:rsidR="00E552CF" w:rsidRPr="00131560" w:rsidRDefault="00E552CF" w:rsidP="00131560">
      <w:pPr>
        <w:ind w:leftChars="354" w:left="1559" w:hanging="709"/>
        <w:rPr>
          <w:rFonts w:ascii="標楷體" w:eastAsia="標楷體" w:hAnsi="標楷體"/>
          <w:color w:val="000000" w:themeColor="text1"/>
          <w:szCs w:val="24"/>
        </w:rPr>
      </w:pPr>
      <w:r w:rsidRPr="00131560">
        <w:rPr>
          <w:rFonts w:ascii="標楷體" w:eastAsia="標楷體" w:hAnsi="標楷體" w:hint="eastAsia"/>
          <w:color w:val="000000" w:themeColor="text1"/>
          <w:szCs w:val="24"/>
        </w:rPr>
        <w:t>學生代表由學務處推選學生會代表，大學及專科部各</w:t>
      </w:r>
      <w:r w:rsidRPr="00131560">
        <w:rPr>
          <w:rFonts w:ascii="標楷體" w:eastAsia="標楷體" w:hAnsi="標楷體"/>
          <w:color w:val="000000" w:themeColor="text1"/>
          <w:szCs w:val="24"/>
        </w:rPr>
        <w:t>1</w:t>
      </w:r>
      <w:r w:rsidRPr="00131560">
        <w:rPr>
          <w:rFonts w:ascii="標楷體" w:eastAsia="標楷體" w:hAnsi="標楷體" w:hint="eastAsia"/>
          <w:color w:val="000000" w:themeColor="text1"/>
          <w:szCs w:val="24"/>
        </w:rPr>
        <w:t>人擔任之。</w:t>
      </w:r>
    </w:p>
    <w:p w:rsidR="00E552CF" w:rsidRPr="00D13643" w:rsidRDefault="00E552CF" w:rsidP="00131560">
      <w:pPr>
        <w:ind w:leftChars="350" w:left="1549" w:hanging="709"/>
        <w:rPr>
          <w:rFonts w:ascii="標楷體" w:eastAsia="標楷體" w:hAnsi="標楷體"/>
          <w:color w:val="000000" w:themeColor="text1"/>
          <w:szCs w:val="24"/>
        </w:rPr>
      </w:pPr>
    </w:p>
    <w:p w:rsidR="00E552CF" w:rsidRPr="00131560" w:rsidRDefault="00E552CF" w:rsidP="00131560">
      <w:pPr>
        <w:pStyle w:val="a9"/>
        <w:numPr>
          <w:ilvl w:val="0"/>
          <w:numId w:val="30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本會成員任期因職務關係擔任者從其職務；教師及學生代表任期一學年，連選並得連任。</w:t>
      </w:r>
    </w:p>
    <w:p w:rsidR="00E552CF" w:rsidRPr="00D13643" w:rsidRDefault="00E552CF" w:rsidP="00131560">
      <w:pPr>
        <w:ind w:left="709" w:hanging="709"/>
        <w:rPr>
          <w:rFonts w:ascii="標楷體" w:eastAsia="標楷體" w:hAnsi="標楷體"/>
          <w:color w:val="000000" w:themeColor="text1"/>
          <w:szCs w:val="24"/>
        </w:rPr>
      </w:pPr>
    </w:p>
    <w:p w:rsidR="00E552CF" w:rsidRPr="00131560" w:rsidRDefault="00E552CF" w:rsidP="00131560">
      <w:pPr>
        <w:pStyle w:val="a9"/>
        <w:numPr>
          <w:ilvl w:val="0"/>
          <w:numId w:val="30"/>
        </w:numPr>
        <w:ind w:leftChars="0" w:left="70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本會每學期至少召開一次，以總務長為主席並為會議召集人，必要時得召開臨時會議。</w:t>
      </w:r>
    </w:p>
    <w:p w:rsidR="00E552CF" w:rsidRPr="00131560" w:rsidRDefault="00E552CF" w:rsidP="00131560">
      <w:pPr>
        <w:pStyle w:val="a9"/>
        <w:ind w:leftChars="0" w:left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本會召開會議時，應報請校長列席指導，並得邀請相關人員列席，總務處各單位主管亦應列席業務報告。</w:t>
      </w:r>
    </w:p>
    <w:p w:rsidR="00E552CF" w:rsidRPr="00131560" w:rsidRDefault="00A64465" w:rsidP="00131560">
      <w:pPr>
        <w:pStyle w:val="a9"/>
        <w:widowControl/>
        <w:numPr>
          <w:ilvl w:val="0"/>
          <w:numId w:val="30"/>
        </w:numPr>
        <w:spacing w:beforeLines="50" w:before="180"/>
        <w:ind w:leftChars="0" w:left="709" w:hanging="709"/>
        <w:rPr>
          <w:rFonts w:ascii="標楷體" w:eastAsia="標楷體" w:hAnsi="標楷體"/>
          <w:color w:val="000000" w:themeColor="text1"/>
        </w:rPr>
      </w:pPr>
      <w:r w:rsidRPr="00131560">
        <w:rPr>
          <w:rFonts w:ascii="標楷體" w:eastAsia="標楷體" w:hAnsi="標楷體" w:hint="eastAsia"/>
          <w:color w:val="000000" w:themeColor="text1"/>
        </w:rPr>
        <w:t>本章程經校務會議通過，校長核定後</w:t>
      </w:r>
      <w:r w:rsidR="00891D98">
        <w:rPr>
          <w:rFonts w:ascii="標楷體" w:eastAsia="標楷體" w:hAnsi="標楷體" w:hint="eastAsia"/>
          <w:color w:val="000000" w:themeColor="text1"/>
        </w:rPr>
        <w:t>公布</w:t>
      </w:r>
      <w:r w:rsidRPr="00131560">
        <w:rPr>
          <w:rFonts w:ascii="標楷體" w:eastAsia="標楷體" w:hAnsi="標楷體" w:hint="eastAsia"/>
          <w:color w:val="000000" w:themeColor="text1"/>
        </w:rPr>
        <w:t>施行，修正時亦同。</w:t>
      </w:r>
      <w:r w:rsidR="00E552CF" w:rsidRPr="00131560">
        <w:rPr>
          <w:rFonts w:ascii="標楷體" w:eastAsia="標楷體" w:hAnsi="標楷體"/>
          <w:color w:val="000000" w:themeColor="text1"/>
        </w:rPr>
        <w:t xml:space="preserve"> </w:t>
      </w:r>
    </w:p>
    <w:p w:rsidR="00131560" w:rsidRDefault="00131560" w:rsidP="00D13643">
      <w:pPr>
        <w:widowControl/>
        <w:spacing w:beforeLines="50" w:before="180"/>
        <w:rPr>
          <w:rFonts w:ascii="標楷體" w:eastAsia="標楷體" w:hAnsi="標楷體" w:cs="標楷體-WinCharSetFFFF-H"/>
          <w:color w:val="000000" w:themeColor="text1"/>
          <w:kern w:val="0"/>
          <w:szCs w:val="24"/>
        </w:rPr>
      </w:pPr>
    </w:p>
    <w:p w:rsidR="00131560" w:rsidRPr="00131560" w:rsidRDefault="00131560" w:rsidP="00D13643">
      <w:pPr>
        <w:widowControl/>
        <w:spacing w:beforeLines="50" w:before="180"/>
        <w:rPr>
          <w:rFonts w:ascii="標楷體" w:eastAsia="標楷體" w:hAnsi="標楷體" w:cs="標楷體-WinCharSetFFFF-H"/>
          <w:color w:val="000000" w:themeColor="text1"/>
          <w:kern w:val="0"/>
          <w:szCs w:val="24"/>
        </w:rPr>
      </w:pPr>
    </w:p>
    <w:sectPr w:rsidR="00131560" w:rsidRPr="00131560" w:rsidSect="005F637F">
      <w:pgSz w:w="11906" w:h="16838"/>
      <w:pgMar w:top="1134" w:right="182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9B" w:rsidRDefault="00A0589B" w:rsidP="00116C34">
      <w:r>
        <w:separator/>
      </w:r>
    </w:p>
  </w:endnote>
  <w:endnote w:type="continuationSeparator" w:id="0">
    <w:p w:rsidR="00A0589B" w:rsidRDefault="00A0589B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9B" w:rsidRDefault="00A0589B" w:rsidP="00116C34">
      <w:r>
        <w:separator/>
      </w:r>
    </w:p>
  </w:footnote>
  <w:footnote w:type="continuationSeparator" w:id="0">
    <w:p w:rsidR="00A0589B" w:rsidRDefault="00A0589B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E8F"/>
    <w:multiLevelType w:val="hybridMultilevel"/>
    <w:tmpl w:val="82FC7F26"/>
    <w:lvl w:ilvl="0" w:tplc="7EB8F0F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E767578"/>
    <w:multiLevelType w:val="hybridMultilevel"/>
    <w:tmpl w:val="BB66E2BE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90D3109"/>
    <w:multiLevelType w:val="hybridMultilevel"/>
    <w:tmpl w:val="530ED98E"/>
    <w:lvl w:ilvl="0" w:tplc="23689F2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A735217"/>
    <w:multiLevelType w:val="singleLevel"/>
    <w:tmpl w:val="5C8269EC"/>
    <w:lvl w:ilvl="0">
      <w:start w:val="1"/>
      <w:numFmt w:val="taiwaneseCountingThousand"/>
      <w:lvlText w:val="（%1）"/>
      <w:lvlJc w:val="left"/>
      <w:pPr>
        <w:tabs>
          <w:tab w:val="num" w:pos="1134"/>
        </w:tabs>
        <w:ind w:left="1588" w:hanging="988"/>
      </w:pPr>
      <w:rPr>
        <w:rFonts w:cs="Times New Roman" w:hint="eastAsia"/>
      </w:rPr>
    </w:lvl>
  </w:abstractNum>
  <w:abstractNum w:abstractNumId="5">
    <w:nsid w:val="1B400B83"/>
    <w:multiLevelType w:val="hybridMultilevel"/>
    <w:tmpl w:val="F99444F0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B773E72"/>
    <w:multiLevelType w:val="hybridMultilevel"/>
    <w:tmpl w:val="4B905A8E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16C4169"/>
    <w:multiLevelType w:val="hybridMultilevel"/>
    <w:tmpl w:val="8F181A6E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4241432"/>
    <w:multiLevelType w:val="hybridMultilevel"/>
    <w:tmpl w:val="44BE8DF2"/>
    <w:lvl w:ilvl="0" w:tplc="B1C0964A">
      <w:start w:val="1"/>
      <w:numFmt w:val="taiwaneseCountingThousand"/>
      <w:lvlText w:val="(%1)"/>
      <w:lvlJc w:val="left"/>
      <w:pPr>
        <w:tabs>
          <w:tab w:val="num" w:pos="552"/>
        </w:tabs>
        <w:ind w:left="55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  <w:rPr>
        <w:rFonts w:cs="Times New Roman"/>
      </w:rPr>
    </w:lvl>
  </w:abstractNum>
  <w:abstractNum w:abstractNumId="1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5F06F10"/>
    <w:multiLevelType w:val="multilevel"/>
    <w:tmpl w:val="BB66E2BE"/>
    <w:lvl w:ilvl="0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66C12F2"/>
    <w:multiLevelType w:val="hybridMultilevel"/>
    <w:tmpl w:val="6704A5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F335A41"/>
    <w:multiLevelType w:val="hybridMultilevel"/>
    <w:tmpl w:val="7A102656"/>
    <w:lvl w:ilvl="0" w:tplc="5290B336">
      <w:start w:val="1"/>
      <w:numFmt w:val="taiwaneseCountingThousand"/>
      <w:lvlText w:val="%1、 "/>
      <w:lvlJc w:val="left"/>
      <w:pPr>
        <w:tabs>
          <w:tab w:val="num" w:pos="794"/>
        </w:tabs>
        <w:ind w:left="794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0536BF7"/>
    <w:multiLevelType w:val="hybridMultilevel"/>
    <w:tmpl w:val="FBD25A5A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>
    <w:nsid w:val="45545E0B"/>
    <w:multiLevelType w:val="hybridMultilevel"/>
    <w:tmpl w:val="6576E1E8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1960CC"/>
    <w:multiLevelType w:val="hybridMultilevel"/>
    <w:tmpl w:val="8FB0F4DC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2DD3784"/>
    <w:multiLevelType w:val="hybridMultilevel"/>
    <w:tmpl w:val="CB680E5C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40B67C5"/>
    <w:multiLevelType w:val="hybridMultilevel"/>
    <w:tmpl w:val="8688A4A2"/>
    <w:lvl w:ilvl="0" w:tplc="FC6C56A4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634A668F"/>
    <w:multiLevelType w:val="hybridMultilevel"/>
    <w:tmpl w:val="DF127836"/>
    <w:lvl w:ilvl="0" w:tplc="879E260C">
      <w:start w:val="1"/>
      <w:numFmt w:val="taiwaneseCountingThousand"/>
      <w:lvlText w:val="第%1條"/>
      <w:lvlJc w:val="left"/>
      <w:pPr>
        <w:ind w:left="915" w:hanging="9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73076BD"/>
    <w:multiLevelType w:val="hybridMultilevel"/>
    <w:tmpl w:val="ED2447B6"/>
    <w:lvl w:ilvl="0" w:tplc="7EB8F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8A1320A"/>
    <w:multiLevelType w:val="hybridMultilevel"/>
    <w:tmpl w:val="E780AF42"/>
    <w:lvl w:ilvl="0" w:tplc="FC6C56A4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541027A"/>
    <w:multiLevelType w:val="hybridMultilevel"/>
    <w:tmpl w:val="705CE9D8"/>
    <w:lvl w:ilvl="0" w:tplc="8B54A918">
      <w:start w:val="1"/>
      <w:numFmt w:val="decimal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73139"/>
    <w:multiLevelType w:val="hybridMultilevel"/>
    <w:tmpl w:val="241EDE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7F177969"/>
    <w:multiLevelType w:val="hybridMultilevel"/>
    <w:tmpl w:val="12582916"/>
    <w:lvl w:ilvl="0" w:tplc="5290B336">
      <w:start w:val="1"/>
      <w:numFmt w:val="taiwaneseCountingThousand"/>
      <w:lvlText w:val="%1、 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6"/>
        </w:tabs>
        <w:ind w:left="6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26"/>
        </w:tabs>
        <w:ind w:left="11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6"/>
        </w:tabs>
        <w:ind w:left="16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6"/>
        </w:tabs>
        <w:ind w:left="20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66"/>
        </w:tabs>
        <w:ind w:left="25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6"/>
        </w:tabs>
        <w:ind w:left="35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6"/>
        </w:tabs>
        <w:ind w:left="4006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19"/>
  </w:num>
  <w:num w:numId="6">
    <w:abstractNumId w:val="25"/>
  </w:num>
  <w:num w:numId="7">
    <w:abstractNumId w:val="16"/>
  </w:num>
  <w:num w:numId="8">
    <w:abstractNumId w:val="28"/>
  </w:num>
  <w:num w:numId="9">
    <w:abstractNumId w:val="3"/>
  </w:num>
  <w:num w:numId="10">
    <w:abstractNumId w:val="27"/>
  </w:num>
  <w:num w:numId="11">
    <w:abstractNumId w:val="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1"/>
  </w:num>
  <w:num w:numId="19">
    <w:abstractNumId w:val="29"/>
  </w:num>
  <w:num w:numId="20">
    <w:abstractNumId w:val="23"/>
  </w:num>
  <w:num w:numId="21">
    <w:abstractNumId w:val="18"/>
  </w:num>
  <w:num w:numId="22">
    <w:abstractNumId w:val="5"/>
  </w:num>
  <w:num w:numId="23">
    <w:abstractNumId w:val="20"/>
  </w:num>
  <w:num w:numId="24">
    <w:abstractNumId w:val="8"/>
  </w:num>
  <w:num w:numId="25">
    <w:abstractNumId w:val="7"/>
  </w:num>
  <w:num w:numId="26">
    <w:abstractNumId w:val="15"/>
  </w:num>
  <w:num w:numId="27">
    <w:abstractNumId w:val="17"/>
  </w:num>
  <w:num w:numId="28">
    <w:abstractNumId w:val="0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244F"/>
    <w:rsid w:val="00030BDA"/>
    <w:rsid w:val="0004139A"/>
    <w:rsid w:val="00061550"/>
    <w:rsid w:val="00063D3B"/>
    <w:rsid w:val="000B3DF1"/>
    <w:rsid w:val="000F21E0"/>
    <w:rsid w:val="000F22E3"/>
    <w:rsid w:val="00104523"/>
    <w:rsid w:val="001159C2"/>
    <w:rsid w:val="00116C34"/>
    <w:rsid w:val="00131560"/>
    <w:rsid w:val="001334C1"/>
    <w:rsid w:val="0015335B"/>
    <w:rsid w:val="00157351"/>
    <w:rsid w:val="001718B3"/>
    <w:rsid w:val="0017405E"/>
    <w:rsid w:val="001D2F49"/>
    <w:rsid w:val="001F2E92"/>
    <w:rsid w:val="001F72F5"/>
    <w:rsid w:val="00223F8B"/>
    <w:rsid w:val="00253487"/>
    <w:rsid w:val="002653BD"/>
    <w:rsid w:val="00266002"/>
    <w:rsid w:val="002D66D5"/>
    <w:rsid w:val="00313D32"/>
    <w:rsid w:val="0032083F"/>
    <w:rsid w:val="00336E0E"/>
    <w:rsid w:val="003701D5"/>
    <w:rsid w:val="003901C3"/>
    <w:rsid w:val="00393B8F"/>
    <w:rsid w:val="003960EA"/>
    <w:rsid w:val="003A2E48"/>
    <w:rsid w:val="003B0A8C"/>
    <w:rsid w:val="003B4A00"/>
    <w:rsid w:val="003C40D7"/>
    <w:rsid w:val="00400112"/>
    <w:rsid w:val="00405E8F"/>
    <w:rsid w:val="00420279"/>
    <w:rsid w:val="00432C72"/>
    <w:rsid w:val="00456BAD"/>
    <w:rsid w:val="004662D9"/>
    <w:rsid w:val="00477F1D"/>
    <w:rsid w:val="00485CA4"/>
    <w:rsid w:val="00491AE0"/>
    <w:rsid w:val="004C16EA"/>
    <w:rsid w:val="004D49E6"/>
    <w:rsid w:val="004D5F2D"/>
    <w:rsid w:val="004F343F"/>
    <w:rsid w:val="005225D9"/>
    <w:rsid w:val="0052746E"/>
    <w:rsid w:val="0053147B"/>
    <w:rsid w:val="00537274"/>
    <w:rsid w:val="005462A0"/>
    <w:rsid w:val="005501A1"/>
    <w:rsid w:val="005553C7"/>
    <w:rsid w:val="00560F59"/>
    <w:rsid w:val="0057205D"/>
    <w:rsid w:val="0057324B"/>
    <w:rsid w:val="005A38D1"/>
    <w:rsid w:val="005A61F2"/>
    <w:rsid w:val="005B0A0E"/>
    <w:rsid w:val="005B0DF2"/>
    <w:rsid w:val="005B6B9D"/>
    <w:rsid w:val="005E043D"/>
    <w:rsid w:val="005F0344"/>
    <w:rsid w:val="005F637F"/>
    <w:rsid w:val="00646890"/>
    <w:rsid w:val="006A501A"/>
    <w:rsid w:val="006D41EE"/>
    <w:rsid w:val="006E2423"/>
    <w:rsid w:val="006E623F"/>
    <w:rsid w:val="00715CC1"/>
    <w:rsid w:val="007832C8"/>
    <w:rsid w:val="007C682A"/>
    <w:rsid w:val="007F1027"/>
    <w:rsid w:val="007F5BD1"/>
    <w:rsid w:val="0080347B"/>
    <w:rsid w:val="00884C28"/>
    <w:rsid w:val="00885D17"/>
    <w:rsid w:val="00885E2C"/>
    <w:rsid w:val="00891D98"/>
    <w:rsid w:val="008B3F2D"/>
    <w:rsid w:val="008C5922"/>
    <w:rsid w:val="008E2494"/>
    <w:rsid w:val="0092552C"/>
    <w:rsid w:val="00945E1E"/>
    <w:rsid w:val="00997839"/>
    <w:rsid w:val="009A2ED0"/>
    <w:rsid w:val="009A7486"/>
    <w:rsid w:val="009B3553"/>
    <w:rsid w:val="009B6FA0"/>
    <w:rsid w:val="009E5E5D"/>
    <w:rsid w:val="00A00F38"/>
    <w:rsid w:val="00A028CD"/>
    <w:rsid w:val="00A0589B"/>
    <w:rsid w:val="00A25691"/>
    <w:rsid w:val="00A27A6F"/>
    <w:rsid w:val="00A40989"/>
    <w:rsid w:val="00A472EC"/>
    <w:rsid w:val="00A510AD"/>
    <w:rsid w:val="00A64465"/>
    <w:rsid w:val="00A72B1C"/>
    <w:rsid w:val="00A740DB"/>
    <w:rsid w:val="00A825CB"/>
    <w:rsid w:val="00AA2948"/>
    <w:rsid w:val="00AC2CEF"/>
    <w:rsid w:val="00AC33EA"/>
    <w:rsid w:val="00AC5C9C"/>
    <w:rsid w:val="00AE2DD5"/>
    <w:rsid w:val="00B15524"/>
    <w:rsid w:val="00B173AF"/>
    <w:rsid w:val="00B30FC3"/>
    <w:rsid w:val="00B37999"/>
    <w:rsid w:val="00B43627"/>
    <w:rsid w:val="00B47290"/>
    <w:rsid w:val="00B50DDC"/>
    <w:rsid w:val="00B70B62"/>
    <w:rsid w:val="00B86095"/>
    <w:rsid w:val="00BA78B1"/>
    <w:rsid w:val="00BF3B70"/>
    <w:rsid w:val="00C009CE"/>
    <w:rsid w:val="00C11A34"/>
    <w:rsid w:val="00C25015"/>
    <w:rsid w:val="00C60645"/>
    <w:rsid w:val="00C702E9"/>
    <w:rsid w:val="00CB12D0"/>
    <w:rsid w:val="00CD1C91"/>
    <w:rsid w:val="00CE227A"/>
    <w:rsid w:val="00D04247"/>
    <w:rsid w:val="00D13643"/>
    <w:rsid w:val="00D60647"/>
    <w:rsid w:val="00D844B5"/>
    <w:rsid w:val="00D92374"/>
    <w:rsid w:val="00DB2FB9"/>
    <w:rsid w:val="00DC51C2"/>
    <w:rsid w:val="00DD434A"/>
    <w:rsid w:val="00DF18AB"/>
    <w:rsid w:val="00DF4FC4"/>
    <w:rsid w:val="00E03FF2"/>
    <w:rsid w:val="00E06AA3"/>
    <w:rsid w:val="00E418F0"/>
    <w:rsid w:val="00E4373B"/>
    <w:rsid w:val="00E4618D"/>
    <w:rsid w:val="00E552CF"/>
    <w:rsid w:val="00E55CA0"/>
    <w:rsid w:val="00E834A2"/>
    <w:rsid w:val="00E93F38"/>
    <w:rsid w:val="00EC3A53"/>
    <w:rsid w:val="00ED3883"/>
    <w:rsid w:val="00ED5E63"/>
    <w:rsid w:val="00EF5AF2"/>
    <w:rsid w:val="00F02AEA"/>
    <w:rsid w:val="00F145FE"/>
    <w:rsid w:val="00F7706C"/>
    <w:rsid w:val="00FA5FEC"/>
    <w:rsid w:val="00FB0FA2"/>
    <w:rsid w:val="00FB1EB4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qFormat/>
    <w:rsid w:val="00CD1C91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E06A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A472EC"/>
    <w:rPr>
      <w:rFonts w:ascii="細明體" w:eastAsia="細明體" w:hAnsi="Courier New"/>
      <w:szCs w:val="24"/>
    </w:rPr>
  </w:style>
  <w:style w:type="character" w:customStyle="1" w:styleId="ab">
    <w:name w:val="純文字 字元"/>
    <w:basedOn w:val="a0"/>
    <w:link w:val="aa"/>
    <w:uiPriority w:val="99"/>
    <w:locked/>
    <w:rsid w:val="00A472EC"/>
    <w:rPr>
      <w:rFonts w:ascii="細明體" w:eastAsia="細明體" w:hAnsi="Courier New"/>
      <w:kern w:val="2"/>
      <w:sz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a9">
    <w:name w:val="List Paragraph"/>
    <w:basedOn w:val="a"/>
    <w:uiPriority w:val="99"/>
    <w:qFormat/>
    <w:rsid w:val="00CD1C91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E06A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A472EC"/>
    <w:rPr>
      <w:rFonts w:ascii="細明體" w:eastAsia="細明體" w:hAnsi="Courier New"/>
      <w:szCs w:val="24"/>
    </w:rPr>
  </w:style>
  <w:style w:type="character" w:customStyle="1" w:styleId="ab">
    <w:name w:val="純文字 字元"/>
    <w:basedOn w:val="a0"/>
    <w:link w:val="aa"/>
    <w:uiPriority w:val="99"/>
    <w:locked/>
    <w:rsid w:val="00A472EC"/>
    <w:rPr>
      <w:rFonts w:ascii="細明體" w:eastAsia="細明體" w:hAnsi="Courier New"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1338-7E4D-41C1-84AD-431AADC5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陳佩琳</cp:lastModifiedBy>
  <cp:revision>2</cp:revision>
  <cp:lastPrinted>2014-09-22T08:41:00Z</cp:lastPrinted>
  <dcterms:created xsi:type="dcterms:W3CDTF">2016-05-31T03:45:00Z</dcterms:created>
  <dcterms:modified xsi:type="dcterms:W3CDTF">2016-05-31T03:45:00Z</dcterms:modified>
</cp:coreProperties>
</file>